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7479" w14:textId="77777777" w:rsidR="003D7DB8" w:rsidRPr="004C0BE8" w:rsidRDefault="003D7DB8" w:rsidP="003D7DB8">
      <w:pPr>
        <w:pStyle w:val="Nadpis2"/>
        <w:rPr>
          <w:rFonts w:eastAsiaTheme="minorHAnsi"/>
          <w:sz w:val="72"/>
          <w:szCs w:val="72"/>
        </w:rPr>
      </w:pPr>
      <w:r w:rsidRPr="004C0BE8">
        <w:rPr>
          <w:rStyle w:val="Siln"/>
          <w:rFonts w:eastAsiaTheme="minorHAnsi"/>
          <w:b/>
          <w:bCs/>
          <w:sz w:val="72"/>
          <w:szCs w:val="72"/>
        </w:rPr>
        <w:t xml:space="preserve">6. </w:t>
      </w:r>
      <w:proofErr w:type="spellStart"/>
      <w:r w:rsidRPr="004C0BE8">
        <w:rPr>
          <w:rStyle w:val="Siln"/>
          <w:rFonts w:eastAsiaTheme="minorHAnsi"/>
          <w:b/>
          <w:bCs/>
          <w:sz w:val="72"/>
          <w:szCs w:val="72"/>
        </w:rPr>
        <w:t>Fudokan</w:t>
      </w:r>
      <w:proofErr w:type="spellEnd"/>
      <w:r w:rsidRPr="004C0BE8">
        <w:rPr>
          <w:rStyle w:val="Siln"/>
          <w:rFonts w:eastAsiaTheme="minorHAnsi"/>
          <w:b/>
          <w:bCs/>
          <w:sz w:val="72"/>
          <w:szCs w:val="72"/>
        </w:rPr>
        <w:t xml:space="preserve"> Open Cup</w:t>
      </w:r>
    </w:p>
    <w:p w14:paraId="61ABF1B7" w14:textId="77777777" w:rsidR="003D7DB8" w:rsidRPr="003D7DB8" w:rsidRDefault="003D7DB8" w:rsidP="003D7DB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>Propozice</w:t>
      </w:r>
      <w:r w:rsidRPr="003D7DB8">
        <w:rPr>
          <w:sz w:val="28"/>
          <w:szCs w:val="28"/>
        </w:rPr>
        <w:br/>
        <w:t>Datum konání: 20.září 2020</w:t>
      </w:r>
      <w:r w:rsidRPr="003D7DB8">
        <w:rPr>
          <w:sz w:val="28"/>
          <w:szCs w:val="28"/>
        </w:rPr>
        <w:br/>
        <w:t>Místo konání: sportovní hala TJ Kobylisy, U školské zahrady 430/9, Praha 8 Kobylisy</w:t>
      </w:r>
      <w:r w:rsidRPr="003D7DB8">
        <w:rPr>
          <w:sz w:val="28"/>
          <w:szCs w:val="28"/>
        </w:rPr>
        <w:br/>
        <w:t>Rozhodčí: deleguje ČFTKFS – viz nominace rozhodčích</w:t>
      </w:r>
      <w:r w:rsidRPr="003D7DB8">
        <w:rPr>
          <w:sz w:val="28"/>
          <w:szCs w:val="28"/>
        </w:rPr>
        <w:br/>
        <w:t xml:space="preserve">Ředitelka soutěže: Hana </w:t>
      </w:r>
      <w:proofErr w:type="spellStart"/>
      <w:r w:rsidRPr="003D7DB8">
        <w:rPr>
          <w:sz w:val="28"/>
          <w:szCs w:val="28"/>
        </w:rPr>
        <w:t>Soebajová</w:t>
      </w:r>
      <w:proofErr w:type="spellEnd"/>
      <w:r w:rsidRPr="003D7DB8">
        <w:rPr>
          <w:sz w:val="28"/>
          <w:szCs w:val="28"/>
        </w:rPr>
        <w:br/>
        <w:t>Startovné: 300,-Kč osoba/disciplína, za každou další disciplínu 100,-Kč, za družstvo 300,-Kč</w:t>
      </w:r>
      <w:r w:rsidRPr="003D7DB8">
        <w:rPr>
          <w:sz w:val="28"/>
          <w:szCs w:val="28"/>
        </w:rPr>
        <w:br/>
        <w:t>Uzávěrka přihlášek: 11.září 2020 (emal:fudokan@volny.cz)</w:t>
      </w:r>
      <w:r w:rsidRPr="003D7DB8">
        <w:rPr>
          <w:sz w:val="28"/>
          <w:szCs w:val="28"/>
        </w:rPr>
        <w:br/>
        <w:t>Losování: 18.9.2020 na adrese ČFTKFS</w:t>
      </w:r>
      <w:r w:rsidRPr="003D7DB8">
        <w:rPr>
          <w:sz w:val="28"/>
          <w:szCs w:val="28"/>
        </w:rPr>
        <w:br/>
        <w:t>Lékař: zajistí pořadatel</w:t>
      </w:r>
      <w:r w:rsidRPr="003D7DB8">
        <w:rPr>
          <w:sz w:val="28"/>
          <w:szCs w:val="28"/>
        </w:rPr>
        <w:br/>
        <w:t>Protesty: Písemně u hlavního rozhodčího po složení poplatku 200,-Kč</w:t>
      </w:r>
    </w:p>
    <w:p w14:paraId="1C64D652" w14:textId="77777777" w:rsidR="003D7DB8" w:rsidRPr="003D7DB8" w:rsidRDefault="003D7DB8" w:rsidP="003D7DB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>Technická ustanovení:</w:t>
      </w:r>
      <w:r w:rsidRPr="003D7DB8">
        <w:rPr>
          <w:sz w:val="28"/>
          <w:szCs w:val="28"/>
        </w:rPr>
        <w:br/>
      </w:r>
      <w:r w:rsidRPr="003D7DB8">
        <w:rPr>
          <w:color w:val="000000"/>
          <w:sz w:val="28"/>
          <w:szCs w:val="28"/>
        </w:rPr>
        <w:t xml:space="preserve">Předpis: soutěží se podle pravidel WFF, </w:t>
      </w:r>
      <w:hyperlink r:id="rId4" w:history="1">
        <w:r w:rsidRPr="003D7DB8">
          <w:rPr>
            <w:rStyle w:val="Hypertextovodkaz"/>
            <w:color w:val="000000"/>
            <w:sz w:val="28"/>
            <w:szCs w:val="28"/>
          </w:rPr>
          <w:t>tech. ustanovení ČFTKFS 2020</w:t>
        </w:r>
      </w:hyperlink>
      <w:r w:rsidRPr="003D7DB8">
        <w:rPr>
          <w:color w:val="000000"/>
          <w:sz w:val="28"/>
          <w:szCs w:val="28"/>
        </w:rPr>
        <w:t xml:space="preserve"> včetně úprav disciplín ČFTKFS vydaných v těchto </w:t>
      </w:r>
      <w:r w:rsidRPr="003D7DB8">
        <w:rPr>
          <w:sz w:val="28"/>
          <w:szCs w:val="28"/>
        </w:rPr>
        <w:t>propozicích</w:t>
      </w:r>
      <w:r w:rsidRPr="003D7DB8">
        <w:rPr>
          <w:sz w:val="28"/>
          <w:szCs w:val="28"/>
        </w:rPr>
        <w:br/>
      </w:r>
      <w:r w:rsidRPr="003D7DB8">
        <w:rPr>
          <w:rStyle w:val="Siln"/>
          <w:sz w:val="28"/>
          <w:szCs w:val="28"/>
        </w:rPr>
        <w:t>Věkové kategorie - Soutěžní disciplíny</w:t>
      </w:r>
    </w:p>
    <w:p w14:paraId="637EC8C0" w14:textId="77777777" w:rsidR="003D7DB8" w:rsidRPr="003D7DB8" w:rsidRDefault="003D7DB8" w:rsidP="003D7DB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D7DB8">
        <w:rPr>
          <w:sz w:val="28"/>
          <w:szCs w:val="28"/>
        </w:rPr>
        <w:t xml:space="preserve">mladší žáci/žákyně (2013 a ml) kata jednotlivě,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>,</w:t>
      </w:r>
      <w:r w:rsidRPr="003D7DB8">
        <w:rPr>
          <w:sz w:val="28"/>
          <w:szCs w:val="28"/>
        </w:rPr>
        <w:br/>
        <w:t xml:space="preserve">mladší žáci/žákyně (2012-2011) kata jed,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ippon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mladší žáci/žákyně (2010-2009) kata jed,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jyu-ippon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starší žáci/žákyně (2008-2007) kata jednotlivě,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jyu-ippon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kadet/kadetky (2006-2005) kata jed, kata tým, </w:t>
      </w:r>
      <w:proofErr w:type="spellStart"/>
      <w:r w:rsidRPr="003D7DB8">
        <w:rPr>
          <w:sz w:val="28"/>
          <w:szCs w:val="28"/>
        </w:rPr>
        <w:t>ko</w:t>
      </w:r>
      <w:proofErr w:type="spellEnd"/>
      <w:r w:rsidRPr="003D7DB8">
        <w:rPr>
          <w:sz w:val="28"/>
          <w:szCs w:val="28"/>
        </w:rPr>
        <w:t xml:space="preserve">-go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dorost./dorostenky 16-18 let (04-03-02) kata jed, kata tým, </w:t>
      </w:r>
      <w:proofErr w:type="spellStart"/>
      <w:r w:rsidRPr="003D7DB8">
        <w:rPr>
          <w:sz w:val="28"/>
          <w:szCs w:val="28"/>
        </w:rPr>
        <w:t>ko</w:t>
      </w:r>
      <w:proofErr w:type="spellEnd"/>
      <w:r w:rsidRPr="003D7DB8">
        <w:rPr>
          <w:sz w:val="28"/>
          <w:szCs w:val="28"/>
        </w:rPr>
        <w:t xml:space="preserve">-go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>/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fukugo,enbu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mix,enbu</w:t>
      </w:r>
      <w:proofErr w:type="spellEnd"/>
      <w:r w:rsidRPr="003D7DB8">
        <w:rPr>
          <w:sz w:val="28"/>
          <w:szCs w:val="28"/>
        </w:rPr>
        <w:t xml:space="preserve"> muži</w:t>
      </w:r>
      <w:r w:rsidRPr="003D7DB8">
        <w:rPr>
          <w:sz w:val="28"/>
          <w:szCs w:val="28"/>
        </w:rPr>
        <w:br/>
        <w:t xml:space="preserve">junioři/juniorky 19-21 let (01-00-99) kata jednotlivě, kata tým,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fukugo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muži</w:t>
      </w:r>
      <w:r w:rsidRPr="003D7DB8">
        <w:rPr>
          <w:sz w:val="28"/>
          <w:szCs w:val="28"/>
        </w:rPr>
        <w:br/>
        <w:t xml:space="preserve">senioři/seniorky (od 21 let.) (1998 a st.) kata jednotlivě, kata tým,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fukugo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muži</w:t>
      </w:r>
    </w:p>
    <w:p w14:paraId="11E85A19" w14:textId="77777777" w:rsidR="003D7DB8" w:rsidRPr="003D7DB8" w:rsidRDefault="003D7DB8" w:rsidP="003D7DB8">
      <w:pPr>
        <w:pStyle w:val="Zkladntext"/>
        <w:rPr>
          <w:sz w:val="28"/>
          <w:szCs w:val="28"/>
        </w:rPr>
      </w:pPr>
      <w:r w:rsidRPr="003D7DB8">
        <w:rPr>
          <w:b/>
          <w:bCs/>
          <w:color w:val="000000"/>
          <w:sz w:val="28"/>
          <w:szCs w:val="28"/>
        </w:rPr>
        <w:t>Disciplíny Kata jednotlivě budou rozděleny podle STV: 9-7 KYU, 6-4 KYU, 3 KYU-DAN</w:t>
      </w:r>
    </w:p>
    <w:p w14:paraId="19D53D96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>Kata týmy: tým mohou tvořit jen závodníci stejného věku</w:t>
      </w:r>
      <w:r w:rsidRPr="003D7DB8">
        <w:rPr>
          <w:sz w:val="28"/>
          <w:szCs w:val="28"/>
        </w:rPr>
        <w:t xml:space="preserve"> dle dané kategorie, (tj. v týmu nesmí být závodník mladší nebo starší než je daná kategorie). Tým </w:t>
      </w:r>
      <w:r w:rsidRPr="003D7DB8">
        <w:rPr>
          <w:sz w:val="28"/>
          <w:szCs w:val="28"/>
        </w:rPr>
        <w:lastRenderedPageBreak/>
        <w:t>závodníků musí být ze stejného klubu. Smíšené týmy dívek a chlapců stejného věku jsou povoleny jen v žákovských kategoriích</w:t>
      </w:r>
    </w:p>
    <w:p w14:paraId="24A8686E" w14:textId="77777777" w:rsidR="003D7DB8" w:rsidRPr="003D7DB8" w:rsidRDefault="003D7DB8" w:rsidP="003D7DB8">
      <w:pPr>
        <w:pStyle w:val="Normlnweb"/>
        <w:rPr>
          <w:sz w:val="28"/>
          <w:szCs w:val="28"/>
        </w:rPr>
      </w:pPr>
      <w:proofErr w:type="spellStart"/>
      <w:r w:rsidRPr="003D7DB8">
        <w:rPr>
          <w:rStyle w:val="Siln"/>
          <w:sz w:val="28"/>
          <w:szCs w:val="28"/>
        </w:rPr>
        <w:t>Enbu</w:t>
      </w:r>
      <w:proofErr w:type="spellEnd"/>
      <w:r w:rsidRPr="003D7DB8">
        <w:rPr>
          <w:rStyle w:val="Siln"/>
          <w:sz w:val="28"/>
          <w:szCs w:val="28"/>
        </w:rPr>
        <w:t>: tým mohou tvořit jen závodníci stejného věku dle dané kategorie</w:t>
      </w:r>
      <w:r w:rsidRPr="003D7DB8">
        <w:rPr>
          <w:sz w:val="28"/>
          <w:szCs w:val="28"/>
        </w:rPr>
        <w:t xml:space="preserve">, (tj. v týmu nesmí být závodník mladší nebo starší než je daná kategorie) Tým závodníků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musí být ze stejného klubu. </w:t>
      </w:r>
    </w:p>
    <w:p w14:paraId="6BBAFBA1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Zdraznn"/>
          <w:sz w:val="28"/>
          <w:szCs w:val="28"/>
        </w:rPr>
        <w:t xml:space="preserve">Výjimku mohou dostat pouze reprezentační družstva kata tým nebo </w:t>
      </w:r>
      <w:proofErr w:type="spellStart"/>
      <w:r w:rsidRPr="003D7DB8">
        <w:rPr>
          <w:rStyle w:val="Zdraznn"/>
          <w:sz w:val="28"/>
          <w:szCs w:val="28"/>
        </w:rPr>
        <w:t>enbu</w:t>
      </w:r>
      <w:proofErr w:type="spellEnd"/>
      <w:r w:rsidRPr="003D7DB8">
        <w:rPr>
          <w:rStyle w:val="Zdraznn"/>
          <w:sz w:val="28"/>
          <w:szCs w:val="28"/>
        </w:rPr>
        <w:t>, která mají v týmu 1 závodníka mladšího dle mezinárodních pravidel</w:t>
      </w:r>
    </w:p>
    <w:p w14:paraId="7F544E1D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Rozlišovací pásky</w:t>
      </w:r>
      <w:r w:rsidRPr="003D7DB8">
        <w:rPr>
          <w:color w:val="000000"/>
          <w:sz w:val="28"/>
          <w:szCs w:val="28"/>
        </w:rPr>
        <w:t>: Každý závodník musí mít vlastní rozlišovací červený a bílý pásek. Pásky nebudou zapůjčovány pořadatelem ani mezi závodníky</w:t>
      </w:r>
    </w:p>
    <w:p w14:paraId="6045ADD6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 xml:space="preserve">Časový rozvrh: </w:t>
      </w:r>
      <w:r w:rsidRPr="003D7DB8">
        <w:rPr>
          <w:sz w:val="28"/>
          <w:szCs w:val="28"/>
        </w:rPr>
        <w:t xml:space="preserve">Na základě přijaté přihlášky obdrží každý klub přesný čas svého vstupu do haly a rozpis nástupů pro jednotlivé kategorie. Vstup pro první kategorii je plánován od 9.15 hodin. Sled kategorií bude sestaven tak, aby byla co nejvíce minimalizována doba setrvání klubů na soutěži. </w:t>
      </w:r>
      <w:r w:rsidRPr="003D7DB8">
        <w:rPr>
          <w:color w:val="000000"/>
          <w:sz w:val="28"/>
          <w:szCs w:val="28"/>
        </w:rPr>
        <w:t xml:space="preserve">Vstup do haly pro diváky nebude povolen. Každý klub současně se soupiskou závodníků předem nahlásí počet trenérů, asistentů a pomocných pracovníků, kterým bude umožněn vstup do haly společně s klubem.  </w:t>
      </w:r>
    </w:p>
    <w:p w14:paraId="6C2ADBF5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Průběh soutěže</w:t>
      </w:r>
      <w:r w:rsidRPr="003D7DB8">
        <w:rPr>
          <w:color w:val="000000"/>
          <w:sz w:val="28"/>
          <w:szCs w:val="28"/>
        </w:rPr>
        <w:t xml:space="preserve">. Společné zahajovací nástupy nebudou realizovány. Zahájení bude provedeno před každou kategorií na </w:t>
      </w:r>
      <w:proofErr w:type="spellStart"/>
      <w:r w:rsidRPr="003D7DB8">
        <w:rPr>
          <w:color w:val="000000"/>
          <w:sz w:val="28"/>
          <w:szCs w:val="28"/>
        </w:rPr>
        <w:t>tatami</w:t>
      </w:r>
      <w:proofErr w:type="spellEnd"/>
      <w:r w:rsidRPr="003D7DB8">
        <w:rPr>
          <w:color w:val="000000"/>
          <w:sz w:val="28"/>
          <w:szCs w:val="28"/>
        </w:rPr>
        <w:t>. Vyhlášení a předání cen bude realizováno ihned po skončení kategorie. V průběhu soutěže může být na ploše společně se svými závodníky přítomen pouze 1 trenér (s rouškou) za každou kategorii. Na ploše platí přísný zákaz volného pohybu závodníků, kteří nesoutěží</w:t>
      </w:r>
    </w:p>
    <w:p w14:paraId="43453174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 xml:space="preserve">Startovné a registrace: </w:t>
      </w:r>
      <w:r w:rsidRPr="003D7DB8">
        <w:rPr>
          <w:color w:val="000000"/>
          <w:sz w:val="28"/>
          <w:szCs w:val="28"/>
        </w:rPr>
        <w:t>Platba startovného probíhá bankovním převodem na účet ČFTKFS. V případě odhlášení závodníka do 18.9.2020 bude startovné vráceno zpět na účet klubu. V den konání soutěže registrace již neprobíhá.</w:t>
      </w:r>
    </w:p>
    <w:p w14:paraId="5086F4E6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Fotografování:</w:t>
      </w:r>
      <w:r w:rsidRPr="003D7DB8">
        <w:rPr>
          <w:color w:val="000000"/>
          <w:sz w:val="28"/>
          <w:szCs w:val="28"/>
        </w:rPr>
        <w:t xml:space="preserve"> Povoleno z vyhrazených prostorů</w:t>
      </w:r>
    </w:p>
    <w:p w14:paraId="646DF983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Konzumace jídla</w:t>
      </w:r>
      <w:r w:rsidRPr="003D7DB8">
        <w:rPr>
          <w:color w:val="000000"/>
          <w:sz w:val="28"/>
          <w:szCs w:val="28"/>
        </w:rPr>
        <w:t xml:space="preserve"> v hale je zakázána.</w:t>
      </w:r>
    </w:p>
    <w:p w14:paraId="23649C23" w14:textId="29269513" w:rsidR="00957683" w:rsidRPr="003D7DB8" w:rsidRDefault="003D7DB8" w:rsidP="003D7DB8">
      <w:pPr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 xml:space="preserve">Hygienická opatření: </w:t>
      </w:r>
      <w:r w:rsidRPr="003D7DB8">
        <w:rPr>
          <w:color w:val="000000"/>
          <w:sz w:val="28"/>
          <w:szCs w:val="28"/>
        </w:rPr>
        <w:t xml:space="preserve">Do haly mohou vstoupit jen osoby bez příznaků infekčního onemocnění. Povinná dezinfekce rukou před vstupem. Dezinfekce budu zajištěny po celou dobu soutěže. Při vstupu a po dobu pohybu v hale a příslušenství mají všichni účastníci roušky -  závodníci, trenéři, pořadatelé, nebude-li ke dni 19.9. stanoveno vyhláškou jinak. </w:t>
      </w:r>
      <w:r w:rsidRPr="003D7DB8">
        <w:rPr>
          <w:rStyle w:val="Siln"/>
          <w:sz w:val="28"/>
          <w:szCs w:val="28"/>
        </w:rPr>
        <w:t xml:space="preserve">Výjimka z povinnosti užívání ochranných prostředků dýchacích cest je stanovena pouze pro sportovce a to jen v době rozcvičení na ploše a následné soutěži. </w:t>
      </w:r>
    </w:p>
    <w:sectPr w:rsidR="00957683" w:rsidRPr="003D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B8"/>
    <w:rsid w:val="003D7DB8"/>
    <w:rsid w:val="004C0BE8"/>
    <w:rsid w:val="00957683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469"/>
  <w15:chartTrackingRefBased/>
  <w15:docId w15:val="{BB6B75EE-605E-4ECF-B38B-E9037381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DB8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7D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D7DB8"/>
    <w:rPr>
      <w:rFonts w:ascii="Calibri" w:eastAsia="Times New Roman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7D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7DB8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D7DB8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DB8"/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D7DB8"/>
    <w:rPr>
      <w:b/>
      <w:bCs/>
    </w:rPr>
  </w:style>
  <w:style w:type="character" w:styleId="Zdraznn">
    <w:name w:val="Emphasis"/>
    <w:basedOn w:val="Standardnpsmoodstavce"/>
    <w:uiPriority w:val="20"/>
    <w:qFormat/>
    <w:rsid w:val="003D7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dokan.cz/soutezni-discipliny-a-kategor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2</cp:revision>
  <cp:lastPrinted>2020-09-11T08:29:00Z</cp:lastPrinted>
  <dcterms:created xsi:type="dcterms:W3CDTF">2020-09-17T16:10:00Z</dcterms:created>
  <dcterms:modified xsi:type="dcterms:W3CDTF">2020-09-17T16:10:00Z</dcterms:modified>
</cp:coreProperties>
</file>